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6626" w14:textId="77777777" w:rsidR="00D829AD" w:rsidRPr="005A0E0B" w:rsidRDefault="00D829AD" w:rsidP="00D829AD">
      <w:pPr>
        <w:jc w:val="center"/>
        <w:rPr>
          <w:rFonts w:cs="Arial"/>
          <w:b/>
          <w:spacing w:val="60"/>
          <w:sz w:val="32"/>
          <w:szCs w:val="32"/>
        </w:rPr>
      </w:pPr>
      <w:r w:rsidRPr="005A0E0B">
        <w:rPr>
          <w:rFonts w:cs="Arial"/>
          <w:b/>
          <w:spacing w:val="60"/>
          <w:sz w:val="32"/>
          <w:szCs w:val="32"/>
        </w:rPr>
        <w:t>ZAHTJEV</w:t>
      </w:r>
    </w:p>
    <w:p w14:paraId="7D738D0D" w14:textId="77777777" w:rsidR="00D829AD" w:rsidRPr="005A0E0B" w:rsidRDefault="00D829AD" w:rsidP="00D829AD">
      <w:pPr>
        <w:jc w:val="center"/>
        <w:rPr>
          <w:rFonts w:cs="Arial"/>
          <w:b/>
        </w:rPr>
      </w:pPr>
      <w:r w:rsidRPr="005A0E0B">
        <w:rPr>
          <w:rFonts w:cs="Arial"/>
          <w:b/>
        </w:rPr>
        <w:t xml:space="preserve">ZA ODVOZ KRUPNOG (GLOMAZNOG) KOMUNALNOG </w:t>
      </w:r>
    </w:p>
    <w:p w14:paraId="54F73657" w14:textId="364B8F33" w:rsidR="00D829AD" w:rsidRPr="005A0E0B" w:rsidRDefault="00D829AD" w:rsidP="00D829AD">
      <w:pPr>
        <w:jc w:val="center"/>
        <w:rPr>
          <w:rFonts w:cs="Arial"/>
          <w:b/>
        </w:rPr>
      </w:pPr>
      <w:r w:rsidRPr="005A0E0B">
        <w:rPr>
          <w:rFonts w:cs="Arial"/>
          <w:b/>
        </w:rPr>
        <w:t>OTPADA U 202</w:t>
      </w:r>
      <w:r w:rsidR="005423B8">
        <w:rPr>
          <w:rFonts w:cs="Arial"/>
          <w:b/>
        </w:rPr>
        <w:t>6</w:t>
      </w:r>
      <w:r w:rsidRPr="005A0E0B">
        <w:rPr>
          <w:rFonts w:cs="Arial"/>
          <w:b/>
        </w:rPr>
        <w:t>. GODINI</w:t>
      </w:r>
    </w:p>
    <w:p w14:paraId="2AEC82F2" w14:textId="77777777" w:rsidR="00D829AD" w:rsidRPr="005A0E0B" w:rsidRDefault="00D829AD" w:rsidP="00D829AD">
      <w:pPr>
        <w:jc w:val="center"/>
        <w:rPr>
          <w:rFonts w:cs="Arial"/>
          <w:b/>
        </w:rPr>
      </w:pPr>
      <w:r w:rsidRPr="005A0E0B">
        <w:rPr>
          <w:rFonts w:cs="Arial"/>
          <w:bCs/>
        </w:rPr>
        <w:t>-</w:t>
      </w:r>
      <w:r w:rsidRPr="005A0E0B">
        <w:rPr>
          <w:rFonts w:cs="Arial"/>
          <w:b/>
        </w:rPr>
        <w:t xml:space="preserve"> do 5 m³</w:t>
      </w:r>
      <w:r w:rsidRPr="005A0E0B">
        <w:rPr>
          <w:rFonts w:cs="Arial"/>
          <w:bCs/>
        </w:rPr>
        <w:t xml:space="preserve"> </w:t>
      </w:r>
      <w:bookmarkStart w:id="0" w:name="_Hlk31874576"/>
      <w:r w:rsidRPr="005A0E0B">
        <w:rPr>
          <w:rFonts w:cs="Arial"/>
          <w:bCs/>
        </w:rPr>
        <w:t>-</w:t>
      </w:r>
      <w:bookmarkEnd w:id="0"/>
    </w:p>
    <w:p w14:paraId="4E684180" w14:textId="77777777" w:rsidR="00D829AD" w:rsidRPr="005A0E0B" w:rsidRDefault="00D829AD" w:rsidP="00D829AD">
      <w:pPr>
        <w:jc w:val="center"/>
        <w:rPr>
          <w:rFonts w:cs="Arial"/>
          <w:b/>
          <w:sz w:val="12"/>
          <w:szCs w:val="6"/>
        </w:rPr>
      </w:pPr>
    </w:p>
    <w:p w14:paraId="10A59F33" w14:textId="77777777" w:rsidR="00D829AD" w:rsidRPr="005A0E0B" w:rsidRDefault="00D829AD" w:rsidP="00D829AD">
      <w:pPr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 xml:space="preserve">Pravo na besplatno preuzimanje glomaznog otpada (do 5 m³) s kućnog praga korisnika ostvaruju isključivo korisnici javne usluge kategorije kućanstvo. </w:t>
      </w:r>
      <w:r>
        <w:rPr>
          <w:rFonts w:cs="Arial"/>
          <w:szCs w:val="22"/>
        </w:rPr>
        <w:t>Korisnik usluge koji nije kućanstvo</w:t>
      </w:r>
      <w:r w:rsidRPr="005A0E0B">
        <w:rPr>
          <w:rFonts w:cs="Arial"/>
          <w:szCs w:val="22"/>
        </w:rPr>
        <w:t xml:space="preserve"> duž</w:t>
      </w:r>
      <w:r>
        <w:rPr>
          <w:rFonts w:cs="Arial"/>
          <w:szCs w:val="22"/>
        </w:rPr>
        <w:t>an je</w:t>
      </w:r>
      <w:r w:rsidRPr="005A0E0B">
        <w:rPr>
          <w:rFonts w:cs="Arial"/>
          <w:szCs w:val="22"/>
        </w:rPr>
        <w:t xml:space="preserve"> glomazni otpad predavati ovlaštenom sakupljaču uz predviđenu prateću dokumentaciju.</w:t>
      </w:r>
    </w:p>
    <w:p w14:paraId="3CD916E2" w14:textId="77777777" w:rsidR="00D829AD" w:rsidRPr="005A0E0B" w:rsidRDefault="00D829AD" w:rsidP="00D829AD">
      <w:pPr>
        <w:jc w:val="center"/>
        <w:rPr>
          <w:rFonts w:cs="Arial"/>
          <w:b/>
          <w:sz w:val="12"/>
          <w:szCs w:val="6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362"/>
        <w:gridCol w:w="6414"/>
      </w:tblGrid>
      <w:tr w:rsidR="00D829AD" w:rsidRPr="005A0E0B" w14:paraId="3BF14F9E" w14:textId="77777777" w:rsidTr="00B43F05">
        <w:trPr>
          <w:trHeight w:val="449"/>
        </w:trPr>
        <w:tc>
          <w:tcPr>
            <w:tcW w:w="3362" w:type="dxa"/>
            <w:vAlign w:val="center"/>
          </w:tcPr>
          <w:p w14:paraId="6F4FAE25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IME I PREZIME KORISNIKA</w:t>
            </w:r>
          </w:p>
        </w:tc>
        <w:tc>
          <w:tcPr>
            <w:tcW w:w="6414" w:type="dxa"/>
            <w:vAlign w:val="center"/>
          </w:tcPr>
          <w:p w14:paraId="5ED8BDAC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6B9FD340" w14:textId="77777777" w:rsidTr="00B43F05">
        <w:trPr>
          <w:trHeight w:val="449"/>
        </w:trPr>
        <w:tc>
          <w:tcPr>
            <w:tcW w:w="3362" w:type="dxa"/>
            <w:vAlign w:val="center"/>
          </w:tcPr>
          <w:p w14:paraId="33883BF6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 xml:space="preserve">ŠIFRA OBVEZNIKA </w:t>
            </w:r>
            <w:r w:rsidRPr="005A0E0B">
              <w:rPr>
                <w:rFonts w:cs="Arial"/>
                <w:bCs/>
                <w:szCs w:val="22"/>
              </w:rPr>
              <w:t>(s računa)</w:t>
            </w:r>
          </w:p>
        </w:tc>
        <w:tc>
          <w:tcPr>
            <w:tcW w:w="6414" w:type="dxa"/>
            <w:vAlign w:val="center"/>
          </w:tcPr>
          <w:p w14:paraId="0C7124DC" w14:textId="77777777" w:rsidR="00D829AD" w:rsidRPr="005A0E0B" w:rsidRDefault="00D829AD" w:rsidP="00B43F05">
            <w:pPr>
              <w:rPr>
                <w:rFonts w:cs="Arial"/>
                <w:i/>
                <w:sz w:val="24"/>
              </w:rPr>
            </w:pPr>
          </w:p>
        </w:tc>
      </w:tr>
      <w:tr w:rsidR="00D829AD" w:rsidRPr="005A0E0B" w14:paraId="30E78E46" w14:textId="77777777" w:rsidTr="00B43F05">
        <w:trPr>
          <w:trHeight w:val="449"/>
        </w:trPr>
        <w:tc>
          <w:tcPr>
            <w:tcW w:w="3362" w:type="dxa"/>
            <w:vAlign w:val="center"/>
          </w:tcPr>
          <w:p w14:paraId="6D783B74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ADRESA OBRAČUNSKOG MJESTA KORISNIKA</w:t>
            </w:r>
          </w:p>
        </w:tc>
        <w:tc>
          <w:tcPr>
            <w:tcW w:w="6414" w:type="dxa"/>
            <w:vAlign w:val="center"/>
          </w:tcPr>
          <w:p w14:paraId="388DBF10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055C75AD" w14:textId="77777777" w:rsidTr="00B43F05">
        <w:trPr>
          <w:trHeight w:val="587"/>
        </w:trPr>
        <w:tc>
          <w:tcPr>
            <w:tcW w:w="3362" w:type="dxa"/>
            <w:vAlign w:val="center"/>
          </w:tcPr>
          <w:p w14:paraId="3E49D584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BROJ TELEFONA /</w:t>
            </w:r>
          </w:p>
          <w:p w14:paraId="31910ABC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MOBITELA</w:t>
            </w:r>
          </w:p>
        </w:tc>
        <w:tc>
          <w:tcPr>
            <w:tcW w:w="6414" w:type="dxa"/>
            <w:vAlign w:val="center"/>
          </w:tcPr>
          <w:p w14:paraId="2455A9B6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29FA5306" w14:textId="77777777" w:rsidTr="00B43F05">
        <w:trPr>
          <w:trHeight w:val="422"/>
        </w:trPr>
        <w:tc>
          <w:tcPr>
            <w:tcW w:w="3362" w:type="dxa"/>
            <w:vAlign w:val="center"/>
          </w:tcPr>
          <w:p w14:paraId="471B170F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DATUM PODNOŠENJA ZAHTJEVA</w:t>
            </w:r>
          </w:p>
        </w:tc>
        <w:tc>
          <w:tcPr>
            <w:tcW w:w="6414" w:type="dxa"/>
            <w:vAlign w:val="center"/>
          </w:tcPr>
          <w:p w14:paraId="7550708A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18A2F4AB" w14:textId="77777777" w:rsidTr="00B43F05">
        <w:trPr>
          <w:trHeight w:val="422"/>
        </w:trPr>
        <w:tc>
          <w:tcPr>
            <w:tcW w:w="3362" w:type="dxa"/>
            <w:vAlign w:val="center"/>
          </w:tcPr>
          <w:p w14:paraId="034FCE72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 xml:space="preserve">DATUM ODVOZA </w:t>
            </w:r>
            <w:r w:rsidRPr="005A0E0B">
              <w:rPr>
                <w:rFonts w:cs="Arial"/>
                <w:bCs/>
                <w:szCs w:val="22"/>
              </w:rPr>
              <w:t xml:space="preserve">(upišite </w:t>
            </w:r>
            <w:r>
              <w:rPr>
                <w:rFonts w:cs="Arial"/>
                <w:bCs/>
                <w:szCs w:val="22"/>
              </w:rPr>
              <w:t xml:space="preserve">odabrani </w:t>
            </w:r>
            <w:r w:rsidRPr="005A0E0B">
              <w:rPr>
                <w:rFonts w:cs="Arial"/>
                <w:bCs/>
                <w:szCs w:val="22"/>
              </w:rPr>
              <w:t xml:space="preserve">termin </w:t>
            </w:r>
            <w:r>
              <w:rPr>
                <w:rFonts w:cs="Arial"/>
                <w:bCs/>
                <w:szCs w:val="22"/>
              </w:rPr>
              <w:t xml:space="preserve">iz </w:t>
            </w:r>
            <w:r w:rsidRPr="005A0E0B">
              <w:rPr>
                <w:rFonts w:cs="Arial"/>
                <w:bCs/>
                <w:szCs w:val="22"/>
              </w:rPr>
              <w:t>raspored</w:t>
            </w:r>
            <w:r>
              <w:rPr>
                <w:rFonts w:cs="Arial"/>
                <w:bCs/>
                <w:szCs w:val="22"/>
              </w:rPr>
              <w:t>a</w:t>
            </w:r>
            <w:r w:rsidRPr="005A0E0B">
              <w:rPr>
                <w:rFonts w:cs="Arial"/>
                <w:bCs/>
                <w:szCs w:val="22"/>
              </w:rPr>
              <w:t>)</w:t>
            </w:r>
          </w:p>
        </w:tc>
        <w:tc>
          <w:tcPr>
            <w:tcW w:w="6414" w:type="dxa"/>
            <w:vAlign w:val="center"/>
          </w:tcPr>
          <w:p w14:paraId="27AFA6E9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61CDC3C1" w14:textId="77777777" w:rsidTr="00B43F05">
        <w:trPr>
          <w:trHeight w:val="1687"/>
        </w:trPr>
        <w:tc>
          <w:tcPr>
            <w:tcW w:w="3362" w:type="dxa"/>
            <w:vAlign w:val="center"/>
          </w:tcPr>
          <w:p w14:paraId="3E90FB32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POPIS PREDMETA KOJE PLANIRATE PREDATI</w:t>
            </w:r>
          </w:p>
        </w:tc>
        <w:tc>
          <w:tcPr>
            <w:tcW w:w="6414" w:type="dxa"/>
            <w:vAlign w:val="center"/>
          </w:tcPr>
          <w:p w14:paraId="5B01740B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</w:tbl>
    <w:p w14:paraId="2DDBA353" w14:textId="77777777" w:rsidR="00D829AD" w:rsidRPr="005A0E0B" w:rsidRDefault="00D829AD" w:rsidP="00D829AD">
      <w:pPr>
        <w:spacing w:after="120"/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Potpisom ovog zahtjeva ja, korisnik, dajem </w:t>
      </w:r>
      <w:r w:rsidRPr="005A0E0B">
        <w:rPr>
          <w:rFonts w:cs="Arial"/>
          <w:b/>
          <w:bCs/>
          <w:sz w:val="18"/>
          <w:szCs w:val="18"/>
        </w:rPr>
        <w:t xml:space="preserve">privolu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>. Komunalac d.o.o., kao voditelju obrade, da prikupi i obradi moje osobne podatke u svrhu rješavanja zahtjeva, a u skladu s Općom uredbom o zaštiti osobnih podataka i Zakonom o provedbi opće uredbe o zaštiti osobnih podataka.</w:t>
      </w:r>
    </w:p>
    <w:p w14:paraId="5E156351" w14:textId="77777777" w:rsidR="00D829AD" w:rsidRPr="005A0E0B" w:rsidRDefault="00D829AD" w:rsidP="00D829AD">
      <w:pPr>
        <w:tabs>
          <w:tab w:val="left" w:pos="5529"/>
          <w:tab w:val="right" w:pos="8789"/>
        </w:tabs>
        <w:rPr>
          <w:rFonts w:cs="Arial"/>
        </w:rPr>
      </w:pPr>
      <w:r w:rsidRPr="005A0E0B">
        <w:rPr>
          <w:rFonts w:cs="Arial"/>
        </w:rPr>
        <w:tab/>
        <w:t>PODNOSITELJ ZAHTJEVA</w:t>
      </w:r>
    </w:p>
    <w:p w14:paraId="75901528" w14:textId="77777777" w:rsidR="00D829AD" w:rsidRPr="005A0E0B" w:rsidRDefault="00D829AD" w:rsidP="00D829AD">
      <w:pPr>
        <w:tabs>
          <w:tab w:val="left" w:pos="5529"/>
          <w:tab w:val="right" w:pos="8789"/>
        </w:tabs>
        <w:rPr>
          <w:rFonts w:cs="Arial"/>
          <w:sz w:val="20"/>
        </w:rPr>
      </w:pPr>
    </w:p>
    <w:p w14:paraId="33888D9A" w14:textId="77777777" w:rsidR="00D829AD" w:rsidRPr="005A0E0B" w:rsidRDefault="00D829AD" w:rsidP="00D829AD">
      <w:pPr>
        <w:tabs>
          <w:tab w:val="left" w:pos="5245"/>
          <w:tab w:val="right" w:pos="8789"/>
        </w:tabs>
        <w:rPr>
          <w:rFonts w:cs="Arial"/>
          <w:u w:val="single"/>
        </w:rPr>
      </w:pPr>
      <w:r w:rsidRPr="005A0E0B">
        <w:rPr>
          <w:rFonts w:cs="Arial"/>
        </w:rPr>
        <w:tab/>
      </w:r>
      <w:r w:rsidRPr="005A0E0B">
        <w:rPr>
          <w:rFonts w:cs="Arial"/>
          <w:u w:val="single"/>
        </w:rPr>
        <w:tab/>
      </w:r>
    </w:p>
    <w:p w14:paraId="18AD2058" w14:textId="77777777" w:rsidR="00D829AD" w:rsidRPr="00571FE1" w:rsidRDefault="00D829AD" w:rsidP="00D829AD">
      <w:pPr>
        <w:rPr>
          <w:rFonts w:asciiTheme="majorHAnsi" w:hAnsiTheme="majorHAnsi"/>
          <w:sz w:val="20"/>
        </w:rPr>
      </w:pPr>
    </w:p>
    <w:p w14:paraId="44BE89D0" w14:textId="77777777" w:rsidR="00D829AD" w:rsidRPr="00D3432E" w:rsidRDefault="00D829AD" w:rsidP="00D829AD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 xml:space="preserve">Odvoz glomaznog otpada (do 5 m³) organiziran je po gradskim četvrtima i naseljima. </w:t>
      </w:r>
      <w:r w:rsidRPr="00D3432E">
        <w:rPr>
          <w:rFonts w:cs="Arial"/>
          <w:szCs w:val="22"/>
        </w:rPr>
        <w:t xml:space="preserve">Raspored odvoza glomaznog otpada nalazi se na internetskoj stranici Komunalca. Zahtjeve je potrebno dostaviti najkasnije tjedan dana prije početka odvoza u Vašoj gradskoj četvrti/naselju. </w:t>
      </w:r>
    </w:p>
    <w:p w14:paraId="5CB9D317" w14:textId="77777777" w:rsidR="00D829AD" w:rsidRPr="005A0E0B" w:rsidRDefault="00D829AD" w:rsidP="00D829AD">
      <w:pPr>
        <w:spacing w:after="120"/>
        <w:jc w:val="both"/>
        <w:rPr>
          <w:rFonts w:cs="Arial"/>
          <w:szCs w:val="22"/>
        </w:rPr>
      </w:pPr>
      <w:r w:rsidRPr="00D3432E">
        <w:rPr>
          <w:rFonts w:cs="Arial"/>
          <w:szCs w:val="22"/>
        </w:rPr>
        <w:t xml:space="preserve">Na dogovoreni dan odvoza, glomazni otpad potrebno je odložiti uz kolni ulaz </w:t>
      </w:r>
      <w:r>
        <w:rPr>
          <w:rFonts w:cs="Arial"/>
          <w:szCs w:val="22"/>
        </w:rPr>
        <w:t>unutar dvorišta</w:t>
      </w:r>
      <w:r w:rsidRPr="005A0E0B">
        <w:rPr>
          <w:rFonts w:cs="Arial"/>
          <w:szCs w:val="22"/>
        </w:rPr>
        <w:t xml:space="preserve"> ili drugu prethodno dogovorenu lokaciju, na način da djelatnicima Komunalca d.o.o. omogućite nesmetan ulaz u dvorište. Molimo korisnike da drveni otpad odvoje od ostalog glomaznog otpada radi odvoza zasebnim vozilom.</w:t>
      </w:r>
    </w:p>
    <w:p w14:paraId="5FE41416" w14:textId="77777777" w:rsidR="00D829AD" w:rsidRPr="005A0E0B" w:rsidRDefault="00D829AD" w:rsidP="00D829AD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b/>
          <w:bCs/>
          <w:szCs w:val="22"/>
        </w:rPr>
        <w:t xml:space="preserve">Napominjemo da glomazni otpad neće biti preuzet ukoliko korisnik nije podnio zahtjev te ako odloženi otpad nije glomazni otpad </w:t>
      </w:r>
      <w:r w:rsidRPr="005A0E0B">
        <w:rPr>
          <w:rFonts w:cs="Arial"/>
          <w:szCs w:val="22"/>
        </w:rPr>
        <w:t>(građevni otpad, biootpad, opasan otpad i slično).</w:t>
      </w:r>
    </w:p>
    <w:p w14:paraId="4BE37E10" w14:textId="77777777" w:rsidR="00D829AD" w:rsidRPr="005A0E0B" w:rsidRDefault="00D829AD" w:rsidP="00D829AD">
      <w:pPr>
        <w:spacing w:after="120"/>
        <w:jc w:val="both"/>
        <w:rPr>
          <w:rFonts w:cs="Arial"/>
          <w:b/>
          <w:bCs/>
          <w:szCs w:val="22"/>
        </w:rPr>
      </w:pPr>
      <w:r w:rsidRPr="005A0E0B">
        <w:rPr>
          <w:rFonts w:cs="Arial"/>
          <w:szCs w:val="22"/>
        </w:rPr>
        <w:t xml:space="preserve">Popis vrsta predmeta i tvari koji se smatraju krupnim (glomaznim) komunalnim otpadom nalazi se na poleđini ovog zahtjeva. </w:t>
      </w:r>
    </w:p>
    <w:p w14:paraId="7167FF21" w14:textId="77777777" w:rsidR="00D829AD" w:rsidRPr="005A0E0B" w:rsidRDefault="00D829AD" w:rsidP="00D829AD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>Molimo Vas da ispunjeni zahtjev dostavite osobno na info pult Komunal</w:t>
      </w:r>
      <w:r>
        <w:rPr>
          <w:rFonts w:cs="Arial"/>
          <w:szCs w:val="22"/>
        </w:rPr>
        <w:t>ca</w:t>
      </w:r>
      <w:r w:rsidRPr="005A0E0B">
        <w:rPr>
          <w:rFonts w:cs="Arial"/>
          <w:szCs w:val="22"/>
        </w:rPr>
        <w:t xml:space="preserve"> d.o.o., poštom na adresu Ulica 151. samoborske brigade HV 2, Samobor ili na e mail </w:t>
      </w:r>
      <w:hyperlink r:id="rId8" w:history="1">
        <w:r w:rsidRPr="005A0E0B">
          <w:rPr>
            <w:rStyle w:val="Hiperveza"/>
            <w:rFonts w:cs="Arial"/>
            <w:szCs w:val="22"/>
          </w:rPr>
          <w:t>glomazni@komunalac-samobor.hr</w:t>
        </w:r>
      </w:hyperlink>
    </w:p>
    <w:p w14:paraId="3DB39497" w14:textId="77777777" w:rsidR="00D829AD" w:rsidRPr="00D3432E" w:rsidRDefault="00D829AD" w:rsidP="00D829AD">
      <w:pPr>
        <w:rPr>
          <w:rFonts w:cs="Arial"/>
          <w:iCs/>
          <w:szCs w:val="22"/>
        </w:rPr>
      </w:pPr>
      <w:r w:rsidRPr="00D3432E">
        <w:rPr>
          <w:rFonts w:cs="Arial"/>
          <w:iCs/>
          <w:szCs w:val="22"/>
        </w:rPr>
        <w:t>O točnom danu kada trebate iznijeti otpad, bit ćete obaviješteni telefonskim putem na telefonski broj kojeg ste naveli u zahtjevu.</w:t>
      </w:r>
    </w:p>
    <w:p w14:paraId="2D584B95" w14:textId="77777777" w:rsidR="00D829AD" w:rsidRPr="005601BF" w:rsidRDefault="00D829AD" w:rsidP="00D829AD">
      <w:pPr>
        <w:rPr>
          <w:rFonts w:ascii="Roboto" w:hAnsi="Roboto"/>
          <w:b/>
          <w:bCs/>
          <w:iCs/>
          <w:szCs w:val="22"/>
        </w:rPr>
      </w:pPr>
    </w:p>
    <w:p w14:paraId="2F586E18" w14:textId="77777777" w:rsidR="00D829AD" w:rsidRPr="005A0E0B" w:rsidRDefault="00D829AD" w:rsidP="00D829AD">
      <w:pPr>
        <w:pStyle w:val="t-10-9-sred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A0E0B">
        <w:rPr>
          <w:rFonts w:ascii="Arial" w:hAnsi="Arial" w:cs="Arial"/>
          <w:b/>
          <w:color w:val="000000"/>
          <w:sz w:val="28"/>
          <w:szCs w:val="28"/>
        </w:rPr>
        <w:t xml:space="preserve">POPIS VRSTA PREDMETA I TVARI KOJI SE SMATRAJU </w:t>
      </w:r>
    </w:p>
    <w:p w14:paraId="6E8455D3" w14:textId="77777777" w:rsidR="00D829AD" w:rsidRPr="005A0E0B" w:rsidRDefault="00D829AD" w:rsidP="00D829AD">
      <w:pPr>
        <w:pStyle w:val="t-10-9-sred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A0E0B">
        <w:rPr>
          <w:rFonts w:ascii="Arial" w:hAnsi="Arial" w:cs="Arial"/>
          <w:b/>
          <w:color w:val="000000"/>
          <w:sz w:val="28"/>
          <w:szCs w:val="28"/>
        </w:rPr>
        <w:t>KRUPNIM (GLOMAZNIM) KOMUNALNIM OTPADOM</w:t>
      </w:r>
    </w:p>
    <w:p w14:paraId="65DD67F3" w14:textId="77777777" w:rsidR="00D829AD" w:rsidRPr="005A0E0B" w:rsidRDefault="00D829AD" w:rsidP="00D829AD">
      <w:pPr>
        <w:rPr>
          <w:rFonts w:cs="Arial"/>
          <w:b/>
          <w:szCs w:val="22"/>
        </w:rPr>
      </w:pPr>
    </w:p>
    <w:p w14:paraId="79E9CF7B" w14:textId="77777777" w:rsidR="00D829AD" w:rsidRPr="005A0E0B" w:rsidRDefault="00D829AD" w:rsidP="00D829AD">
      <w:pPr>
        <w:rPr>
          <w:rFonts w:cs="Arial"/>
          <w:b/>
          <w:szCs w:val="22"/>
        </w:rPr>
      </w:pPr>
    </w:p>
    <w:p w14:paraId="19C9ABB4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b/>
          <w:sz w:val="20"/>
        </w:rPr>
        <w:t>Krupni (glomazni) komunalni otpad</w:t>
      </w:r>
      <w:r w:rsidRPr="005A0E0B">
        <w:rPr>
          <w:rFonts w:cs="Arial"/>
          <w:sz w:val="20"/>
        </w:rPr>
        <w:t xml:space="preserve"> je predmet ili tvar koju je zbog volumena i/ ili mase neprikladno prikupljati u sklopu usluge prikupljanja miješanog komunalnog otpada.</w:t>
      </w:r>
    </w:p>
    <w:p w14:paraId="68CCE258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17142E86" w14:textId="77777777" w:rsidR="00D829AD" w:rsidRDefault="00D829AD" w:rsidP="00D829AD">
      <w:pPr>
        <w:jc w:val="both"/>
        <w:rPr>
          <w:rFonts w:cs="Arial"/>
          <w:b/>
          <w:sz w:val="20"/>
        </w:rPr>
      </w:pPr>
      <w:r w:rsidRPr="005A0E0B">
        <w:rPr>
          <w:rFonts w:cs="Arial"/>
          <w:b/>
          <w:sz w:val="20"/>
        </w:rPr>
        <w:t>Krupnim (glomaznim) komunalnim otpadom smatraju se sljedeći predmeti i stvari:</w:t>
      </w:r>
    </w:p>
    <w:p w14:paraId="7C499B60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KUPAONSKA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 xml:space="preserve">kada (plastična, </w:t>
      </w:r>
      <w:proofErr w:type="spellStart"/>
      <w:r w:rsidRPr="005A0E0B">
        <w:rPr>
          <w:rFonts w:cs="Arial"/>
          <w:sz w:val="20"/>
        </w:rPr>
        <w:t>fiberstaklena</w:t>
      </w:r>
      <w:proofErr w:type="spellEnd"/>
      <w:r w:rsidRPr="005A0E0B">
        <w:rPr>
          <w:rFonts w:cs="Arial"/>
          <w:sz w:val="20"/>
        </w:rPr>
        <w:t>, metalna i slično), tuš kada, sauna; kada za djecu; kupaonski ormar i police; zavjesa ili pregrada za tuš ili kadu, nosač zavjese (karniša); umivaonik; toalet i bide (školjka i daska); slavina za vodu, nosač tuša i crijevo za tuš; stalak za ručnike i slično; ogledalo</w:t>
      </w:r>
    </w:p>
    <w:p w14:paraId="2EDAA3C4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14C973A4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STVARI ZA DJECU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krevet za dijete; stolica i hodalica za dijete; veće igračke; dječja kolica; auto sjedalica za dijete</w:t>
      </w:r>
    </w:p>
    <w:p w14:paraId="0F662177" w14:textId="77777777" w:rsidR="00D829AD" w:rsidRDefault="00D829AD" w:rsidP="00D829AD">
      <w:pPr>
        <w:jc w:val="both"/>
        <w:rPr>
          <w:rFonts w:cs="Arial"/>
          <w:sz w:val="20"/>
        </w:rPr>
      </w:pPr>
    </w:p>
    <w:p w14:paraId="5C1E7F43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PODNE OBLOGE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tepih, laminat, linoleum, parket, krzno i slično</w:t>
      </w:r>
    </w:p>
    <w:p w14:paraId="19050D8D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71E59663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NAMJEŠTAJ</w:t>
      </w:r>
      <w:r w:rsidRPr="005A0E0B">
        <w:rPr>
          <w:rFonts w:cs="Arial"/>
          <w:sz w:val="20"/>
        </w:rPr>
        <w:t xml:space="preserve">: ormar, komoda, </w:t>
      </w:r>
      <w:proofErr w:type="spellStart"/>
      <w:r w:rsidRPr="005A0E0B">
        <w:rPr>
          <w:rFonts w:cs="Arial"/>
          <w:sz w:val="20"/>
        </w:rPr>
        <w:t>ladičar</w:t>
      </w:r>
      <w:proofErr w:type="spellEnd"/>
      <w:r w:rsidRPr="005A0E0B">
        <w:rPr>
          <w:rFonts w:cs="Arial"/>
          <w:sz w:val="20"/>
        </w:rPr>
        <w:t xml:space="preserve">, vitrina, noćni ormarić i slično; polica (npr. ugradbena, samostojeća, zidna i slično); stol (npr. radni, za računalo, kuhinjski, za blagovaonu, toaletni i slično); stolac, klupa, barska stolica; zidni/stolni sat većih dimenzija; daska kod uzglavlja kreveta; stalak (stolni, zidni za npr. tv/hi-fi); fotelja, naslonjač, krevet, tabure; madrac, </w:t>
      </w:r>
      <w:proofErr w:type="spellStart"/>
      <w:r w:rsidRPr="005A0E0B">
        <w:rPr>
          <w:rFonts w:cs="Arial"/>
          <w:sz w:val="20"/>
        </w:rPr>
        <w:t>nadmadrac</w:t>
      </w:r>
      <w:proofErr w:type="spellEnd"/>
      <w:r w:rsidRPr="005A0E0B">
        <w:rPr>
          <w:rFonts w:cs="Arial"/>
          <w:sz w:val="20"/>
        </w:rPr>
        <w:t>, podnica kreveta; okvir za sliku većih dimenzija; prozorske zaštitne rešetke i grilje; sobne pregrade</w:t>
      </w:r>
    </w:p>
    <w:p w14:paraId="0FC74EB3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6C22F0E2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KUHINJSKA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kuhinjski elementi (ugradbeni, samostojeći i drugo); sudoper; radna površina; šank</w:t>
      </w:r>
    </w:p>
    <w:p w14:paraId="137FEF5D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2E0E6D92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VRTNA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ograda i vrata; vrtni namještaj; vrtni alat, strojevi za vrt (tačke, kosilica i slično); sjenica za vrt (rastavljena na dijelove dimenzija pogodnih za prijevoz); drvo (izrezano na dimenzije pogodne za prijevoz); posuda (za npr. cvijeće) i postolje/nosač većih dimenzija; vrtni ukrasi većih dimenzija; vrtna klupa; crijevo za vodu, oprema za razvođenje vode te posude za zalijevanje bilja; ljuljačka; suncobran i stalak za suncobran; sklopivi bazen; roštilj</w:t>
      </w:r>
    </w:p>
    <w:p w14:paraId="7A8E4903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3F93E32A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OSTALI GLOMAZNI OTPAD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 xml:space="preserve">rolete, žaluzine, tende i slično; ljestve i samostojeće stepenice; zavjese i nosači zavjesa; vrata (npr. sobna, ulazna i drugo); staklo (okno); prozor, prozorski okvir; invalidska kolica; dekorativni predmeti većih dimenzija; oprema za kućne ljubimce većih dimenzija (akvarij, žičani kavez, i slično); sprave za vježbanje i veća oprema za sport i rekreaciju (bicikl, daska za jedrenje/jahanje na valovima, kajak, kanu, </w:t>
      </w:r>
      <w:proofErr w:type="spellStart"/>
      <w:r w:rsidRPr="005A0E0B">
        <w:rPr>
          <w:rFonts w:cs="Arial"/>
          <w:sz w:val="20"/>
        </w:rPr>
        <w:t>pedalina</w:t>
      </w:r>
      <w:proofErr w:type="spellEnd"/>
      <w:r w:rsidRPr="005A0E0B">
        <w:rPr>
          <w:rFonts w:cs="Arial"/>
          <w:sz w:val="20"/>
        </w:rPr>
        <w:t xml:space="preserve"> i slično); radijator; kante i posude većih dimenzija; tapete; daska za glačanje; okvir za sušenje rublja</w:t>
      </w:r>
    </w:p>
    <w:p w14:paraId="277E8B77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3CB91977" w14:textId="77777777" w:rsidR="00D829AD" w:rsidRPr="005A0E0B" w:rsidRDefault="00D829AD" w:rsidP="00D829AD">
      <w:pPr>
        <w:jc w:val="both"/>
        <w:rPr>
          <w:rFonts w:cs="Arial"/>
          <w:b/>
          <w:sz w:val="20"/>
        </w:rPr>
      </w:pPr>
      <w:r w:rsidRPr="005A0E0B">
        <w:rPr>
          <w:rFonts w:cs="Arial"/>
          <w:b/>
          <w:sz w:val="20"/>
          <w:u w:val="single"/>
        </w:rPr>
        <w:t>NIJE DOZVOLJENO U KONTEJNERE ODLAGATI</w:t>
      </w:r>
      <w:r w:rsidRPr="005A0E0B">
        <w:rPr>
          <w:rFonts w:cs="Arial"/>
          <w:b/>
          <w:sz w:val="20"/>
        </w:rPr>
        <w:t>: građevinski otpad poput šute, cigle, kamena, crijepa, azbestnih ploča, građevinskih pločica, građevinskog ljepila, stiropora i slično; problematični otpad poput akumulatora, baterija, pesticida, boja, lijekova i slično; tekući otpad; lešine životinja; pepeo, biootpad (granje, lišće, stabla, travu i slično)</w:t>
      </w:r>
    </w:p>
    <w:p w14:paraId="2412BDC7" w14:textId="77777777" w:rsidR="00D829AD" w:rsidRPr="005A0E0B" w:rsidRDefault="00D829AD" w:rsidP="00D829AD">
      <w:pPr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>_______________________________________________________________________________</w:t>
      </w:r>
    </w:p>
    <w:p w14:paraId="7E074312" w14:textId="77777777" w:rsidR="00D829AD" w:rsidRPr="005A0E0B" w:rsidRDefault="00D829AD" w:rsidP="00D829AD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>Korisnik ima pravo u svakom trenutku povući svoju privolu, a da to ne utječe na zakonitost obrade na temelju privole prije njenog povlačenja. Davanje osobnih podataka odnosno privole u ovom zahtjevu nužno je za ostvarivanje prava iz ovog zahtjeva te će ne davanje istih imati za posljedicu nemogućnost ispunjavanja svrhe u koju se daju osobni podaci.</w:t>
      </w:r>
    </w:p>
    <w:p w14:paraId="77A50A30" w14:textId="77777777" w:rsidR="00D829AD" w:rsidRPr="005A0E0B" w:rsidRDefault="00D829AD" w:rsidP="00D829AD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Podaci se ne prosljeđuju trećem primatelju te će ih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 xml:space="preserve">. Komunalac d.o.o. prikupiti, obraditi i pohraniti sukladno važećim propisima kojima je regulirana zaštita osobnih podataka. Voditelj obrade nije ovlašten proslijediti navedene podatke bez prethodne pisane privole. Podaci se čuvaju 3 godine u prostorijama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 xml:space="preserve">. Komunalac d.o.o. </w:t>
      </w:r>
    </w:p>
    <w:p w14:paraId="1184CEFF" w14:textId="77777777" w:rsidR="00D829AD" w:rsidRPr="005A0E0B" w:rsidRDefault="00D829AD" w:rsidP="00D829AD">
      <w:pPr>
        <w:jc w:val="both"/>
        <w:rPr>
          <w:rFonts w:cs="Arial"/>
          <w:bCs/>
          <w:sz w:val="18"/>
          <w:szCs w:val="18"/>
        </w:rPr>
      </w:pPr>
      <w:r w:rsidRPr="005A0E0B">
        <w:rPr>
          <w:rFonts w:cs="Arial"/>
          <w:bCs/>
          <w:sz w:val="18"/>
          <w:szCs w:val="18"/>
        </w:rPr>
        <w:t>Korisnik može u svakom trenutku zatražiti pristup dostavljenim osobnim podacima te njihov ispravak, ograničavanje obrade ili brisanje</w:t>
      </w:r>
      <w:r w:rsidRPr="005A0E0B">
        <w:rPr>
          <w:rFonts w:cs="Arial"/>
          <w:sz w:val="18"/>
          <w:szCs w:val="18"/>
        </w:rPr>
        <w:t xml:space="preserve"> sukladno Općoj uredbi o zaštiti podataka i Informaciji o obradi podataka Voditelja obrade (nalazi se na službenim stranicama Voditelja obrade).</w:t>
      </w:r>
      <w:r w:rsidRPr="005A0E0B">
        <w:rPr>
          <w:rFonts w:cs="Arial"/>
          <w:bCs/>
          <w:sz w:val="18"/>
          <w:szCs w:val="18"/>
        </w:rPr>
        <w:t xml:space="preserve"> Korisnik je ovlašten podnijeti prigovor Agenciji za zaštitu osobnih podataka kao nadležnom nadzornom tijelu za zaštitu osobnih podataka.</w:t>
      </w:r>
    </w:p>
    <w:p w14:paraId="299450AE" w14:textId="5C334FB0" w:rsidR="008214B1" w:rsidRPr="00D829AD" w:rsidRDefault="00D829AD" w:rsidP="00D829AD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Službenika za zaštitu podataka možete kontaktirati putem e-maila </w:t>
      </w:r>
      <w:hyperlink r:id="rId9" w:history="1">
        <w:r w:rsidRPr="005A0E0B">
          <w:rPr>
            <w:rFonts w:cs="Arial"/>
            <w:color w:val="0000FF"/>
            <w:sz w:val="18"/>
            <w:szCs w:val="18"/>
            <w:u w:val="single"/>
          </w:rPr>
          <w:t>osobni-podaci@komunalac-samobor.hr</w:t>
        </w:r>
      </w:hyperlink>
      <w:r w:rsidRPr="005A0E0B">
        <w:rPr>
          <w:rFonts w:cs="Arial"/>
          <w:sz w:val="18"/>
          <w:szCs w:val="18"/>
        </w:rPr>
        <w:t>, neposredno ili dostavom pošte na adresu sjedišta voditelja obrade: Komunalac d.o.o., Samobor, Ulica 151. samoborske brigade HV 2.</w:t>
      </w:r>
    </w:p>
    <w:sectPr w:rsidR="008214B1" w:rsidRPr="00D829AD" w:rsidSect="004B342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179B" w14:textId="77777777" w:rsidR="00CA1D67" w:rsidRDefault="00CA1D67">
      <w:r>
        <w:separator/>
      </w:r>
    </w:p>
    <w:p w14:paraId="50F477C3" w14:textId="77777777" w:rsidR="00CA1D67" w:rsidRDefault="00CA1D67"/>
  </w:endnote>
  <w:endnote w:type="continuationSeparator" w:id="0">
    <w:p w14:paraId="10CA7124" w14:textId="77777777" w:rsidR="00CA1D67" w:rsidRDefault="00CA1D67">
      <w:r>
        <w:continuationSeparator/>
      </w:r>
    </w:p>
    <w:p w14:paraId="41631EA9" w14:textId="77777777" w:rsidR="00CA1D67" w:rsidRDefault="00CA1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2BC4" w14:textId="77777777" w:rsidR="00CA1D67" w:rsidRDefault="00CA1D67">
      <w:r>
        <w:separator/>
      </w:r>
    </w:p>
    <w:p w14:paraId="65F4E2D4" w14:textId="77777777" w:rsidR="00CA1D67" w:rsidRDefault="00CA1D67"/>
  </w:footnote>
  <w:footnote w:type="continuationSeparator" w:id="0">
    <w:p w14:paraId="1562DCC5" w14:textId="77777777" w:rsidR="00CA1D67" w:rsidRDefault="00CA1D67">
      <w:r>
        <w:continuationSeparator/>
      </w:r>
    </w:p>
    <w:p w14:paraId="0CBC2917" w14:textId="77777777" w:rsidR="00CA1D67" w:rsidRDefault="00CA1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7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8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567BD"/>
    <w:rsid w:val="00463EAA"/>
    <w:rsid w:val="0046518F"/>
    <w:rsid w:val="004726B9"/>
    <w:rsid w:val="00473512"/>
    <w:rsid w:val="004738F1"/>
    <w:rsid w:val="00475017"/>
    <w:rsid w:val="00475EFC"/>
    <w:rsid w:val="004833B4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23B8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86951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4F4B"/>
    <w:rsid w:val="006E5658"/>
    <w:rsid w:val="006E5F7D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1D67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29AD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667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490E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-10-9-sred">
    <w:name w:val="t-10-9-sred"/>
    <w:basedOn w:val="Normal"/>
    <w:rsid w:val="00D829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mazni@komunalac-samobor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obni-podaci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6428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2024-12-31T07:34:00Z</cp:lastPrinted>
  <dcterms:created xsi:type="dcterms:W3CDTF">2026-02-17T06:33:00Z</dcterms:created>
  <dcterms:modified xsi:type="dcterms:W3CDTF">2026-02-17T06:33:00Z</dcterms:modified>
</cp:coreProperties>
</file>