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BC83E" w14:textId="78FB408E" w:rsidR="004D70F4" w:rsidRDefault="00195E83" w:rsidP="004D70F4">
      <w:pPr>
        <w:spacing w:after="160" w:line="254" w:lineRule="auto"/>
        <w:jc w:val="both"/>
        <w:rPr>
          <w:rFonts w:eastAsia="Calibri" w:cs="Arial"/>
          <w:b/>
          <w:i/>
          <w:szCs w:val="22"/>
          <w:lang w:eastAsia="en-US"/>
        </w:rPr>
      </w:pPr>
      <w:r>
        <w:rPr>
          <w:rFonts w:eastAsia="Calibri" w:cs="Arial"/>
          <w:b/>
          <w:i/>
          <w:szCs w:val="22"/>
          <w:lang w:eastAsia="en-US"/>
        </w:rPr>
        <w:t>1</w:t>
      </w:r>
      <w:r w:rsidR="00414D47">
        <w:rPr>
          <w:rFonts w:eastAsia="Calibri" w:cs="Arial"/>
          <w:b/>
          <w:i/>
          <w:szCs w:val="22"/>
          <w:lang w:eastAsia="en-US"/>
        </w:rPr>
        <w:t>2</w:t>
      </w:r>
      <w:r w:rsidR="004D70F4" w:rsidRPr="00F22C91">
        <w:rPr>
          <w:rFonts w:eastAsia="Calibri" w:cs="Arial"/>
          <w:b/>
          <w:i/>
          <w:szCs w:val="22"/>
          <w:lang w:eastAsia="en-US"/>
        </w:rPr>
        <w:t>. SJEDNICA</w:t>
      </w:r>
    </w:p>
    <w:p w14:paraId="22CDA866" w14:textId="17AB4972" w:rsidR="004D70F4" w:rsidRDefault="004D70F4" w:rsidP="004D70F4">
      <w:pPr>
        <w:spacing w:after="160" w:line="254" w:lineRule="auto"/>
        <w:jc w:val="both"/>
        <w:rPr>
          <w:rFonts w:eastAsia="Calibri" w:cs="Arial"/>
          <w:szCs w:val="22"/>
          <w:lang w:eastAsia="en-US"/>
        </w:rPr>
      </w:pPr>
      <w:r w:rsidRPr="00F22C91">
        <w:rPr>
          <w:rFonts w:eastAsia="Calibri" w:cs="Arial"/>
          <w:szCs w:val="22"/>
          <w:lang w:eastAsia="en-US"/>
        </w:rPr>
        <w:t xml:space="preserve">Dana </w:t>
      </w:r>
      <w:r w:rsidR="00414D47">
        <w:rPr>
          <w:rFonts w:eastAsia="Calibri" w:cs="Arial"/>
          <w:szCs w:val="22"/>
          <w:lang w:eastAsia="en-US"/>
        </w:rPr>
        <w:t>25</w:t>
      </w:r>
      <w:r w:rsidRPr="00F22C91">
        <w:rPr>
          <w:rFonts w:eastAsia="Calibri" w:cs="Arial"/>
          <w:szCs w:val="22"/>
          <w:lang w:eastAsia="en-US"/>
        </w:rPr>
        <w:t>.</w:t>
      </w:r>
      <w:r w:rsidR="00414D47">
        <w:rPr>
          <w:rFonts w:eastAsia="Calibri" w:cs="Arial"/>
          <w:szCs w:val="22"/>
          <w:lang w:eastAsia="en-US"/>
        </w:rPr>
        <w:t>9</w:t>
      </w:r>
      <w:r w:rsidRPr="00F22C91">
        <w:rPr>
          <w:rFonts w:eastAsia="Calibri" w:cs="Arial"/>
          <w:szCs w:val="22"/>
          <w:lang w:eastAsia="en-US"/>
        </w:rPr>
        <w:t>.202</w:t>
      </w:r>
      <w:r w:rsidR="000C061A">
        <w:rPr>
          <w:rFonts w:eastAsia="Calibri" w:cs="Arial"/>
          <w:szCs w:val="22"/>
          <w:lang w:eastAsia="en-US"/>
        </w:rPr>
        <w:t>5</w:t>
      </w:r>
      <w:r w:rsidRPr="00F22C91">
        <w:rPr>
          <w:rFonts w:eastAsia="Calibri" w:cs="Arial"/>
          <w:szCs w:val="22"/>
          <w:lang w:eastAsia="en-US"/>
        </w:rPr>
        <w:t xml:space="preserve">. godine održana je </w:t>
      </w:r>
      <w:r w:rsidR="00195E83">
        <w:rPr>
          <w:rFonts w:eastAsia="Calibri" w:cs="Arial"/>
          <w:szCs w:val="22"/>
          <w:lang w:eastAsia="en-US"/>
        </w:rPr>
        <w:t>1</w:t>
      </w:r>
      <w:r w:rsidR="00414D47">
        <w:rPr>
          <w:rFonts w:eastAsia="Calibri" w:cs="Arial"/>
          <w:szCs w:val="22"/>
          <w:lang w:eastAsia="en-US"/>
        </w:rPr>
        <w:t>2</w:t>
      </w:r>
      <w:r w:rsidRPr="00F22C91">
        <w:rPr>
          <w:rFonts w:eastAsia="Calibri" w:cs="Arial"/>
          <w:szCs w:val="22"/>
          <w:lang w:eastAsia="en-US"/>
        </w:rPr>
        <w:t xml:space="preserve">. sjednica </w:t>
      </w:r>
      <w:r>
        <w:rPr>
          <w:rFonts w:eastAsia="Calibri" w:cs="Arial"/>
          <w:szCs w:val="22"/>
          <w:lang w:eastAsia="en-US"/>
        </w:rPr>
        <w:t>Skupštine društva</w:t>
      </w:r>
      <w:r w:rsidRPr="00F22C91">
        <w:rPr>
          <w:rFonts w:eastAsia="Calibri" w:cs="Arial"/>
          <w:szCs w:val="22"/>
          <w:lang w:eastAsia="en-US"/>
        </w:rPr>
        <w:t xml:space="preserve"> sa sljedećim dnevnim redom:</w:t>
      </w:r>
    </w:p>
    <w:p w14:paraId="21878BAE" w14:textId="35004051" w:rsidR="000C061A" w:rsidRDefault="004D70F4" w:rsidP="004D70F4">
      <w:pPr>
        <w:spacing w:after="160" w:line="254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 xml:space="preserve">1. </w:t>
      </w:r>
      <w:r w:rsidR="000C061A" w:rsidRPr="000C061A">
        <w:rPr>
          <w:rFonts w:eastAsia="Calibri" w:cs="Arial"/>
          <w:b/>
          <w:szCs w:val="22"/>
          <w:lang w:eastAsia="en-US"/>
        </w:rPr>
        <w:t>Verifikacija zapisnika s 1</w:t>
      </w:r>
      <w:r w:rsidR="00414D47">
        <w:rPr>
          <w:rFonts w:eastAsia="Calibri" w:cs="Arial"/>
          <w:b/>
          <w:szCs w:val="22"/>
          <w:lang w:eastAsia="en-US"/>
        </w:rPr>
        <w:t>1</w:t>
      </w:r>
      <w:r w:rsidR="000C061A" w:rsidRPr="000C061A">
        <w:rPr>
          <w:rFonts w:eastAsia="Calibri" w:cs="Arial"/>
          <w:b/>
          <w:szCs w:val="22"/>
          <w:lang w:eastAsia="en-US"/>
        </w:rPr>
        <w:t>. sjednice Skupštine društva održane dana 12.</w:t>
      </w:r>
      <w:r w:rsidR="00414D47">
        <w:rPr>
          <w:rFonts w:eastAsia="Calibri" w:cs="Arial"/>
          <w:b/>
          <w:szCs w:val="22"/>
          <w:lang w:eastAsia="en-US"/>
        </w:rPr>
        <w:t>6</w:t>
      </w:r>
      <w:r w:rsidR="000C061A" w:rsidRPr="000C061A">
        <w:rPr>
          <w:rFonts w:eastAsia="Calibri" w:cs="Arial"/>
          <w:b/>
          <w:szCs w:val="22"/>
          <w:lang w:eastAsia="en-US"/>
        </w:rPr>
        <w:t>.202</w:t>
      </w:r>
      <w:r w:rsidR="00414D47">
        <w:rPr>
          <w:rFonts w:eastAsia="Calibri" w:cs="Arial"/>
          <w:b/>
          <w:szCs w:val="22"/>
          <w:lang w:eastAsia="en-US"/>
        </w:rPr>
        <w:t>5</w:t>
      </w:r>
      <w:r w:rsidR="000C061A" w:rsidRPr="000C061A">
        <w:rPr>
          <w:rFonts w:eastAsia="Calibri" w:cs="Arial"/>
          <w:b/>
          <w:szCs w:val="22"/>
          <w:lang w:eastAsia="en-US"/>
        </w:rPr>
        <w:t>. godine</w:t>
      </w:r>
      <w:r w:rsidRPr="00F22C91">
        <w:rPr>
          <w:rFonts w:eastAsia="Calibri" w:cs="Arial"/>
          <w:b/>
          <w:szCs w:val="22"/>
          <w:lang w:eastAsia="en-US"/>
        </w:rPr>
        <w:t>•</w:t>
      </w:r>
    </w:p>
    <w:p w14:paraId="0D34F105" w14:textId="77777777" w:rsidR="000C061A" w:rsidRPr="00F22C91" w:rsidRDefault="000C061A" w:rsidP="000C061A">
      <w:pPr>
        <w:spacing w:after="12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696B8016" w14:textId="5A68EAA4" w:rsidR="004D70F4" w:rsidRDefault="004D70F4" w:rsidP="004D70F4">
      <w:pPr>
        <w:spacing w:after="160" w:line="276" w:lineRule="auto"/>
        <w:jc w:val="both"/>
        <w:rPr>
          <w:rFonts w:cs="Arial"/>
          <w:i/>
          <w:iCs/>
        </w:rPr>
      </w:pPr>
      <w:r>
        <w:rPr>
          <w:rFonts w:cs="Arial"/>
          <w:i/>
          <w:iCs/>
        </w:rPr>
        <w:t xml:space="preserve">Verificira se zapisnik s </w:t>
      </w:r>
      <w:r w:rsidR="000C061A">
        <w:rPr>
          <w:rFonts w:cs="Arial"/>
          <w:i/>
          <w:iCs/>
        </w:rPr>
        <w:t>1</w:t>
      </w:r>
      <w:r w:rsidR="00414D47">
        <w:rPr>
          <w:rFonts w:cs="Arial"/>
          <w:i/>
          <w:iCs/>
        </w:rPr>
        <w:t>1</w:t>
      </w:r>
      <w:r>
        <w:rPr>
          <w:rFonts w:cs="Arial"/>
          <w:i/>
          <w:iCs/>
        </w:rPr>
        <w:t xml:space="preserve">. sjednice Skupštine društva održane dana </w:t>
      </w:r>
      <w:r w:rsidR="000C061A">
        <w:rPr>
          <w:rFonts w:cs="Arial"/>
          <w:i/>
          <w:iCs/>
        </w:rPr>
        <w:t>12</w:t>
      </w:r>
      <w:r>
        <w:rPr>
          <w:rFonts w:cs="Arial"/>
          <w:i/>
          <w:iCs/>
        </w:rPr>
        <w:t>.</w:t>
      </w:r>
      <w:r w:rsidR="00414D47">
        <w:rPr>
          <w:rFonts w:cs="Arial"/>
          <w:i/>
          <w:iCs/>
        </w:rPr>
        <w:t>6</w:t>
      </w:r>
      <w:r>
        <w:rPr>
          <w:rFonts w:cs="Arial"/>
          <w:i/>
          <w:iCs/>
        </w:rPr>
        <w:t>.202</w:t>
      </w:r>
      <w:r w:rsidR="00414D47">
        <w:rPr>
          <w:rFonts w:cs="Arial"/>
          <w:i/>
          <w:iCs/>
        </w:rPr>
        <w:t>5</w:t>
      </w:r>
      <w:r>
        <w:rPr>
          <w:rFonts w:cs="Arial"/>
          <w:i/>
          <w:iCs/>
        </w:rPr>
        <w:t>. godine.</w:t>
      </w:r>
    </w:p>
    <w:p w14:paraId="1A9FFF3D" w14:textId="77777777" w:rsidR="00414D47" w:rsidRDefault="000C061A" w:rsidP="00414D47">
      <w:pPr>
        <w:spacing w:line="276" w:lineRule="auto"/>
        <w:jc w:val="both"/>
        <w:rPr>
          <w:rFonts w:eastAsia="Calibri" w:cs="Arial"/>
          <w:b/>
          <w:szCs w:val="22"/>
          <w:lang w:eastAsia="en-US"/>
        </w:rPr>
      </w:pPr>
      <w:r w:rsidRPr="000C061A">
        <w:rPr>
          <w:rFonts w:cs="Arial"/>
          <w:b/>
          <w:bCs/>
          <w:i/>
          <w:iCs/>
        </w:rPr>
        <w:t xml:space="preserve">2. </w:t>
      </w:r>
      <w:bookmarkStart w:id="0" w:name="_Hlk202780669"/>
      <w:r w:rsidR="00414D47" w:rsidRPr="00DB341C">
        <w:rPr>
          <w:rFonts w:eastAsia="Calibri" w:cs="Arial"/>
          <w:b/>
          <w:szCs w:val="22"/>
          <w:lang w:eastAsia="en-US"/>
        </w:rPr>
        <w:t>Odluka o izboru članova Nadzornog odbora</w:t>
      </w:r>
    </w:p>
    <w:p w14:paraId="107DD3B4" w14:textId="070F7E29" w:rsidR="000C061A" w:rsidRPr="000C061A" w:rsidRDefault="000C061A" w:rsidP="000C061A">
      <w:pPr>
        <w:tabs>
          <w:tab w:val="center" w:pos="6804"/>
        </w:tabs>
        <w:spacing w:after="120" w:line="252" w:lineRule="auto"/>
        <w:contextualSpacing/>
        <w:jc w:val="both"/>
        <w:rPr>
          <w:rFonts w:cs="Arial"/>
          <w:b/>
          <w:bCs/>
        </w:rPr>
      </w:pPr>
    </w:p>
    <w:bookmarkEnd w:id="0"/>
    <w:p w14:paraId="0CB3D360" w14:textId="77777777" w:rsidR="000C061A" w:rsidRPr="00F22C91" w:rsidRDefault="000C061A" w:rsidP="000C061A">
      <w:pPr>
        <w:spacing w:after="12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496C70A3" w14:textId="77777777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  <w:r w:rsidRPr="00414D47">
        <w:rPr>
          <w:rFonts w:cs="Arial"/>
          <w:i/>
          <w:iCs/>
        </w:rPr>
        <w:t>I.</w:t>
      </w:r>
      <w:r w:rsidRPr="00414D47">
        <w:rPr>
          <w:rFonts w:cs="Arial"/>
          <w:i/>
          <w:iCs/>
        </w:rPr>
        <w:tab/>
        <w:t>Za članove Nadzornog odbora trgovačkog društva Komunalac d.o.o. biraju se</w:t>
      </w:r>
    </w:p>
    <w:p w14:paraId="602A0058" w14:textId="513C45C2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  <w:r w:rsidRPr="00414D47">
        <w:rPr>
          <w:rFonts w:cs="Arial"/>
          <w:i/>
          <w:iCs/>
        </w:rPr>
        <w:t>-</w:t>
      </w:r>
      <w:r w:rsidRPr="00414D47">
        <w:rPr>
          <w:rFonts w:cs="Arial"/>
          <w:i/>
          <w:iCs/>
        </w:rPr>
        <w:tab/>
        <w:t xml:space="preserve">Hrvoje Pemper </w:t>
      </w:r>
    </w:p>
    <w:p w14:paraId="465C15B9" w14:textId="104D16F2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  <w:r w:rsidRPr="00414D47">
        <w:rPr>
          <w:rFonts w:cs="Arial"/>
          <w:i/>
          <w:iCs/>
        </w:rPr>
        <w:t>-</w:t>
      </w:r>
      <w:r w:rsidRPr="00414D47">
        <w:rPr>
          <w:rFonts w:cs="Arial"/>
          <w:i/>
          <w:iCs/>
        </w:rPr>
        <w:tab/>
        <w:t xml:space="preserve">Snježana Grdović </w:t>
      </w:r>
    </w:p>
    <w:p w14:paraId="55BA274F" w14:textId="7875F1DD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  <w:r w:rsidRPr="00414D47">
        <w:rPr>
          <w:rFonts w:cs="Arial"/>
          <w:i/>
          <w:iCs/>
        </w:rPr>
        <w:t>-</w:t>
      </w:r>
      <w:r w:rsidRPr="00414D47">
        <w:rPr>
          <w:rFonts w:cs="Arial"/>
          <w:i/>
          <w:iCs/>
        </w:rPr>
        <w:tab/>
        <w:t xml:space="preserve">Dejan Murić </w:t>
      </w:r>
    </w:p>
    <w:p w14:paraId="6182D804" w14:textId="77777777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</w:p>
    <w:p w14:paraId="73A5F4E1" w14:textId="77777777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  <w:r w:rsidRPr="00414D47">
        <w:rPr>
          <w:rFonts w:cs="Arial"/>
          <w:i/>
          <w:iCs/>
        </w:rPr>
        <w:t>II.</w:t>
      </w:r>
      <w:r w:rsidRPr="00414D47">
        <w:rPr>
          <w:rFonts w:cs="Arial"/>
          <w:i/>
          <w:iCs/>
        </w:rPr>
        <w:tab/>
        <w:t>Mandat novoizabranim članovima Nadzornog odbora počinje teći 30.9.2025. godine.</w:t>
      </w:r>
    </w:p>
    <w:p w14:paraId="40B05D5D" w14:textId="77777777" w:rsidR="00414D47" w:rsidRPr="00414D47" w:rsidRDefault="00414D47" w:rsidP="00414D47">
      <w:pPr>
        <w:spacing w:line="276" w:lineRule="auto"/>
        <w:jc w:val="both"/>
        <w:rPr>
          <w:rFonts w:cs="Arial"/>
          <w:i/>
          <w:iCs/>
        </w:rPr>
      </w:pPr>
    </w:p>
    <w:p w14:paraId="0393EB14" w14:textId="48FA9BEA" w:rsidR="000C061A" w:rsidRDefault="00414D47" w:rsidP="00414D47">
      <w:pPr>
        <w:spacing w:line="276" w:lineRule="auto"/>
        <w:jc w:val="both"/>
        <w:rPr>
          <w:rFonts w:cs="Arial"/>
          <w:i/>
          <w:iCs/>
        </w:rPr>
      </w:pPr>
      <w:r w:rsidRPr="00414D47">
        <w:rPr>
          <w:rFonts w:cs="Arial"/>
          <w:i/>
          <w:iCs/>
        </w:rPr>
        <w:t>III.</w:t>
      </w:r>
      <w:r w:rsidRPr="00414D47">
        <w:rPr>
          <w:rFonts w:cs="Arial"/>
          <w:i/>
          <w:iCs/>
        </w:rPr>
        <w:tab/>
        <w:t>Ova odluka stupa na snagu danom donošenja.</w:t>
      </w:r>
    </w:p>
    <w:p w14:paraId="5EF81508" w14:textId="77777777" w:rsidR="00414D47" w:rsidRDefault="00414D47" w:rsidP="00414D47">
      <w:pPr>
        <w:spacing w:line="276" w:lineRule="auto"/>
        <w:jc w:val="both"/>
        <w:rPr>
          <w:rFonts w:cs="Arial"/>
          <w:i/>
          <w:iCs/>
        </w:rPr>
      </w:pPr>
    </w:p>
    <w:p w14:paraId="384438D4" w14:textId="14EEA02D" w:rsidR="000C061A" w:rsidRDefault="000C061A" w:rsidP="000C061A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>
        <w:rPr>
          <w:b/>
          <w:bCs/>
        </w:rPr>
        <w:t>3</w:t>
      </w:r>
      <w:r w:rsidRPr="0070266F">
        <w:rPr>
          <w:b/>
          <w:bCs/>
        </w:rPr>
        <w:t xml:space="preserve">. </w:t>
      </w:r>
      <w:r w:rsidR="00B32632" w:rsidRPr="00B32632">
        <w:rPr>
          <w:rFonts w:eastAsia="Calibri" w:cs="Arial"/>
          <w:b/>
          <w:szCs w:val="22"/>
          <w:lang w:eastAsia="en-US"/>
        </w:rPr>
        <w:t>Izvještaj direktora Društva o poslovanju Društva u 2025. godini</w:t>
      </w:r>
    </w:p>
    <w:p w14:paraId="2C44E121" w14:textId="77777777" w:rsidR="000C061A" w:rsidRPr="00F22C91" w:rsidRDefault="000C061A" w:rsidP="000C061A">
      <w:pPr>
        <w:spacing w:after="12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22C91">
        <w:rPr>
          <w:rFonts w:eastAsia="Calibri" w:cs="Arial"/>
          <w:b/>
          <w:szCs w:val="22"/>
          <w:lang w:eastAsia="en-US"/>
        </w:rPr>
        <w:t>•</w:t>
      </w:r>
      <w:r w:rsidRPr="00F22C91">
        <w:rPr>
          <w:rFonts w:eastAsia="Calibri" w:cs="Arial"/>
          <w:b/>
          <w:szCs w:val="22"/>
          <w:lang w:eastAsia="en-US"/>
        </w:rPr>
        <w:tab/>
      </w:r>
      <w:r>
        <w:rPr>
          <w:rFonts w:eastAsia="Calibri" w:cs="Arial"/>
          <w:b/>
          <w:szCs w:val="22"/>
          <w:lang w:eastAsia="en-US"/>
        </w:rPr>
        <w:t>ODLUKA</w:t>
      </w:r>
    </w:p>
    <w:p w14:paraId="3A2278A2" w14:textId="1AC502F8" w:rsidR="000C061A" w:rsidRDefault="00B32632" w:rsidP="000C061A">
      <w:pPr>
        <w:spacing w:line="276" w:lineRule="auto"/>
        <w:jc w:val="both"/>
        <w:rPr>
          <w:rFonts w:cs="Arial"/>
          <w:i/>
          <w:iCs/>
        </w:rPr>
      </w:pPr>
      <w:r w:rsidRPr="00B32632">
        <w:rPr>
          <w:rFonts w:cs="Arial"/>
          <w:i/>
          <w:iCs/>
        </w:rPr>
        <w:t>Gradonačelnica Petra Škrobot prima na znanje Izvještaj direktora Društva o poslovanju Društva u 2025. godini.</w:t>
      </w:r>
    </w:p>
    <w:p w14:paraId="57A3F44E" w14:textId="77777777" w:rsidR="00B32632" w:rsidRDefault="00B32632" w:rsidP="000C061A">
      <w:pPr>
        <w:spacing w:line="276" w:lineRule="auto"/>
        <w:jc w:val="both"/>
        <w:rPr>
          <w:rFonts w:eastAsia="Calibri" w:cs="Arial"/>
          <w:b/>
          <w:szCs w:val="22"/>
          <w:lang w:eastAsia="en-US"/>
        </w:rPr>
      </w:pPr>
    </w:p>
    <w:p w14:paraId="7AF62A5B" w14:textId="757AC5E6" w:rsidR="004D70F4" w:rsidRDefault="00B32632" w:rsidP="002C7A8B">
      <w:pPr>
        <w:spacing w:after="160" w:line="276" w:lineRule="auto"/>
        <w:jc w:val="both"/>
        <w:rPr>
          <w:rFonts w:eastAsia="Calibri" w:cs="Arial"/>
          <w:i/>
          <w:iCs/>
          <w:szCs w:val="22"/>
          <w:lang w:eastAsia="en-US"/>
        </w:rPr>
      </w:pPr>
      <w:r>
        <w:rPr>
          <w:b/>
          <w:bCs/>
        </w:rPr>
        <w:t>4</w:t>
      </w:r>
      <w:r w:rsidR="004D70F4" w:rsidRPr="0070266F">
        <w:rPr>
          <w:b/>
          <w:bCs/>
        </w:rPr>
        <w:t xml:space="preserve">. </w:t>
      </w:r>
      <w:r w:rsidR="002C7A8B">
        <w:rPr>
          <w:b/>
          <w:bCs/>
        </w:rPr>
        <w:t>Razno</w:t>
      </w:r>
    </w:p>
    <w:p w14:paraId="50C3D048" w14:textId="3A13A651" w:rsidR="004D70F4" w:rsidRDefault="002C7A8B" w:rsidP="004D70F4">
      <w:pPr>
        <w:spacing w:line="276" w:lineRule="auto"/>
        <w:jc w:val="both"/>
        <w:rPr>
          <w:rFonts w:eastAsia="Calibri" w:cs="Arial"/>
          <w:szCs w:val="22"/>
          <w:lang w:eastAsia="en-US"/>
        </w:rPr>
      </w:pPr>
      <w:r w:rsidRPr="00815661">
        <w:rPr>
          <w:rFonts w:eastAsia="Calibri" w:cs="Arial"/>
          <w:szCs w:val="22"/>
          <w:lang w:eastAsia="en-US"/>
        </w:rPr>
        <w:t>Pod ovom točkom dnevnog reda</w:t>
      </w:r>
      <w:r>
        <w:rPr>
          <w:rFonts w:eastAsia="Calibri" w:cs="Arial"/>
          <w:szCs w:val="22"/>
          <w:lang w:eastAsia="en-US"/>
        </w:rPr>
        <w:t xml:space="preserve"> nije bilo rasprave.</w:t>
      </w:r>
    </w:p>
    <w:p w14:paraId="1B305E59" w14:textId="77777777" w:rsidR="002C7A8B" w:rsidRPr="00164369" w:rsidRDefault="002C7A8B" w:rsidP="004D70F4">
      <w:pPr>
        <w:spacing w:line="276" w:lineRule="auto"/>
        <w:jc w:val="both"/>
        <w:rPr>
          <w:rFonts w:eastAsia="Calibri" w:cs="Arial"/>
          <w:i/>
          <w:iCs/>
          <w:szCs w:val="22"/>
          <w:lang w:eastAsia="en-US"/>
        </w:rPr>
      </w:pPr>
    </w:p>
    <w:sectPr w:rsidR="002C7A8B" w:rsidRPr="00164369" w:rsidSect="004B34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6A56" w14:textId="77777777" w:rsidR="002838F1" w:rsidRDefault="002838F1">
      <w:r>
        <w:separator/>
      </w:r>
    </w:p>
    <w:p w14:paraId="562D17AB" w14:textId="77777777" w:rsidR="002838F1" w:rsidRDefault="002838F1"/>
  </w:endnote>
  <w:endnote w:type="continuationSeparator" w:id="0">
    <w:p w14:paraId="4BEB02DF" w14:textId="77777777" w:rsidR="002838F1" w:rsidRDefault="002838F1">
      <w:r>
        <w:continuationSeparator/>
      </w:r>
    </w:p>
    <w:p w14:paraId="11DA145C" w14:textId="77777777" w:rsidR="002838F1" w:rsidRDefault="002838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BED78" w14:textId="77777777" w:rsidR="002838F1" w:rsidRDefault="002838F1">
      <w:r>
        <w:separator/>
      </w:r>
    </w:p>
    <w:p w14:paraId="60A1E511" w14:textId="77777777" w:rsidR="002838F1" w:rsidRDefault="002838F1"/>
  </w:footnote>
  <w:footnote w:type="continuationSeparator" w:id="0">
    <w:p w14:paraId="797000B1" w14:textId="77777777" w:rsidR="002838F1" w:rsidRDefault="002838F1">
      <w:r>
        <w:continuationSeparator/>
      </w:r>
    </w:p>
    <w:p w14:paraId="58D7726C" w14:textId="77777777" w:rsidR="002838F1" w:rsidRDefault="002838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9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57AB"/>
    <w:multiLevelType w:val="hybridMultilevel"/>
    <w:tmpl w:val="122A325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67EFF"/>
    <w:multiLevelType w:val="hybridMultilevel"/>
    <w:tmpl w:val="0D4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0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1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E15A8"/>
    <w:multiLevelType w:val="hybridMultilevel"/>
    <w:tmpl w:val="05724D90"/>
    <w:lvl w:ilvl="0" w:tplc="735C2800">
      <w:start w:val="10"/>
      <w:numFmt w:val="bullet"/>
      <w:lvlText w:val="-"/>
      <w:lvlJc w:val="left"/>
      <w:pPr>
        <w:ind w:left="151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7" w15:restartNumberingAfterBreak="0">
    <w:nsid w:val="54DA038E"/>
    <w:multiLevelType w:val="hybridMultilevel"/>
    <w:tmpl w:val="20EC6E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9"/>
  </w:num>
  <w:num w:numId="3" w16cid:durableId="1900167987">
    <w:abstractNumId w:val="6"/>
  </w:num>
  <w:num w:numId="4" w16cid:durableId="1782530789">
    <w:abstractNumId w:val="14"/>
  </w:num>
  <w:num w:numId="5" w16cid:durableId="1344013555">
    <w:abstractNumId w:val="17"/>
  </w:num>
  <w:num w:numId="6" w16cid:durableId="259530160">
    <w:abstractNumId w:val="8"/>
  </w:num>
  <w:num w:numId="7" w16cid:durableId="2111925622">
    <w:abstractNumId w:val="25"/>
  </w:num>
  <w:num w:numId="8" w16cid:durableId="6005721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5"/>
  </w:num>
  <w:num w:numId="10" w16cid:durableId="7550601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0"/>
  </w:num>
  <w:num w:numId="13" w16cid:durableId="1328555196">
    <w:abstractNumId w:val="19"/>
  </w:num>
  <w:num w:numId="14" w16cid:durableId="1339625001">
    <w:abstractNumId w:val="2"/>
  </w:num>
  <w:num w:numId="15" w16cid:durableId="1575698459">
    <w:abstractNumId w:val="10"/>
  </w:num>
  <w:num w:numId="16" w16cid:durableId="1992979697">
    <w:abstractNumId w:val="12"/>
  </w:num>
  <w:num w:numId="17" w16cid:durableId="1608153651">
    <w:abstractNumId w:val="0"/>
  </w:num>
  <w:num w:numId="18" w16cid:durableId="1734234783">
    <w:abstractNumId w:val="5"/>
  </w:num>
  <w:num w:numId="19" w16cid:durableId="940721637">
    <w:abstractNumId w:val="28"/>
  </w:num>
  <w:num w:numId="20" w16cid:durableId="9093897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9"/>
  </w:num>
  <w:num w:numId="22" w16cid:durableId="1124499004">
    <w:abstractNumId w:val="31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2"/>
  </w:num>
  <w:num w:numId="26" w16cid:durableId="594365136">
    <w:abstractNumId w:val="7"/>
  </w:num>
  <w:num w:numId="27" w16cid:durableId="1837109745">
    <w:abstractNumId w:val="24"/>
  </w:num>
  <w:num w:numId="28" w16cid:durableId="1309629554">
    <w:abstractNumId w:val="22"/>
  </w:num>
  <w:num w:numId="29" w16cid:durableId="891188994">
    <w:abstractNumId w:val="23"/>
  </w:num>
  <w:num w:numId="30" w16cid:durableId="164516060">
    <w:abstractNumId w:val="4"/>
  </w:num>
  <w:num w:numId="31" w16cid:durableId="415244975">
    <w:abstractNumId w:val="13"/>
  </w:num>
  <w:num w:numId="32" w16cid:durableId="4470931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51210">
    <w:abstractNumId w:val="16"/>
  </w:num>
  <w:num w:numId="34" w16cid:durableId="985621091">
    <w:abstractNumId w:val="26"/>
  </w:num>
  <w:num w:numId="35" w16cid:durableId="732509575">
    <w:abstractNumId w:val="11"/>
  </w:num>
  <w:num w:numId="36" w16cid:durableId="116354418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274E"/>
    <w:rsid w:val="00025D78"/>
    <w:rsid w:val="00031DA4"/>
    <w:rsid w:val="000377DA"/>
    <w:rsid w:val="000403DA"/>
    <w:rsid w:val="00041166"/>
    <w:rsid w:val="000458B5"/>
    <w:rsid w:val="00046F37"/>
    <w:rsid w:val="00055334"/>
    <w:rsid w:val="0005559F"/>
    <w:rsid w:val="0006024B"/>
    <w:rsid w:val="0006225F"/>
    <w:rsid w:val="00062B09"/>
    <w:rsid w:val="00062B25"/>
    <w:rsid w:val="00065D3F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061A"/>
    <w:rsid w:val="000C194F"/>
    <w:rsid w:val="000C3970"/>
    <w:rsid w:val="000C467C"/>
    <w:rsid w:val="000C71DC"/>
    <w:rsid w:val="000D0764"/>
    <w:rsid w:val="000D3285"/>
    <w:rsid w:val="000D3BE0"/>
    <w:rsid w:val="000E1297"/>
    <w:rsid w:val="000E1B41"/>
    <w:rsid w:val="000E4E5F"/>
    <w:rsid w:val="000E5117"/>
    <w:rsid w:val="000E78F3"/>
    <w:rsid w:val="000F148B"/>
    <w:rsid w:val="000F18A9"/>
    <w:rsid w:val="000F24C0"/>
    <w:rsid w:val="000F26B4"/>
    <w:rsid w:val="000F3A71"/>
    <w:rsid w:val="000F7B8F"/>
    <w:rsid w:val="0010072A"/>
    <w:rsid w:val="00102712"/>
    <w:rsid w:val="00103F37"/>
    <w:rsid w:val="00104F9B"/>
    <w:rsid w:val="00106F3B"/>
    <w:rsid w:val="00110A6C"/>
    <w:rsid w:val="001203FC"/>
    <w:rsid w:val="00122709"/>
    <w:rsid w:val="0012295E"/>
    <w:rsid w:val="00123ABA"/>
    <w:rsid w:val="00124F37"/>
    <w:rsid w:val="00126AB4"/>
    <w:rsid w:val="001302BC"/>
    <w:rsid w:val="00130528"/>
    <w:rsid w:val="00132B6A"/>
    <w:rsid w:val="00134857"/>
    <w:rsid w:val="00135990"/>
    <w:rsid w:val="0013619D"/>
    <w:rsid w:val="00140244"/>
    <w:rsid w:val="00145737"/>
    <w:rsid w:val="0014762B"/>
    <w:rsid w:val="00147E6C"/>
    <w:rsid w:val="001520D9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87ABB"/>
    <w:rsid w:val="00191443"/>
    <w:rsid w:val="0019190C"/>
    <w:rsid w:val="00192A18"/>
    <w:rsid w:val="001945EA"/>
    <w:rsid w:val="00195E6B"/>
    <w:rsid w:val="00195E83"/>
    <w:rsid w:val="001A212C"/>
    <w:rsid w:val="001A24F5"/>
    <w:rsid w:val="001A2AC8"/>
    <w:rsid w:val="001A563E"/>
    <w:rsid w:val="001A790B"/>
    <w:rsid w:val="001B3220"/>
    <w:rsid w:val="001B42A8"/>
    <w:rsid w:val="001C1E9D"/>
    <w:rsid w:val="001C572E"/>
    <w:rsid w:val="001C6BBF"/>
    <w:rsid w:val="001C7F60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3D19"/>
    <w:rsid w:val="002058B3"/>
    <w:rsid w:val="00216CC6"/>
    <w:rsid w:val="00220E1C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6B2B"/>
    <w:rsid w:val="00260DDE"/>
    <w:rsid w:val="00265742"/>
    <w:rsid w:val="00272037"/>
    <w:rsid w:val="00275721"/>
    <w:rsid w:val="00283405"/>
    <w:rsid w:val="002838F1"/>
    <w:rsid w:val="0028718A"/>
    <w:rsid w:val="0029050E"/>
    <w:rsid w:val="0029152F"/>
    <w:rsid w:val="00292C5A"/>
    <w:rsid w:val="00292F84"/>
    <w:rsid w:val="00294279"/>
    <w:rsid w:val="0029648D"/>
    <w:rsid w:val="00296549"/>
    <w:rsid w:val="00296EA5"/>
    <w:rsid w:val="002A238B"/>
    <w:rsid w:val="002A23A1"/>
    <w:rsid w:val="002A292E"/>
    <w:rsid w:val="002A57CC"/>
    <w:rsid w:val="002B3992"/>
    <w:rsid w:val="002B529C"/>
    <w:rsid w:val="002C0237"/>
    <w:rsid w:val="002C7A8B"/>
    <w:rsid w:val="002E14DC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051EA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668D"/>
    <w:rsid w:val="0039298F"/>
    <w:rsid w:val="00392A74"/>
    <w:rsid w:val="0039590D"/>
    <w:rsid w:val="003A0958"/>
    <w:rsid w:val="003A1098"/>
    <w:rsid w:val="003A439B"/>
    <w:rsid w:val="003B047C"/>
    <w:rsid w:val="003B2C74"/>
    <w:rsid w:val="003B4A49"/>
    <w:rsid w:val="003B4B04"/>
    <w:rsid w:val="003C02B7"/>
    <w:rsid w:val="003C0BCF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26B5"/>
    <w:rsid w:val="003F5EA3"/>
    <w:rsid w:val="00402B44"/>
    <w:rsid w:val="00402D29"/>
    <w:rsid w:val="00411DE3"/>
    <w:rsid w:val="0041315D"/>
    <w:rsid w:val="004133C1"/>
    <w:rsid w:val="00414D47"/>
    <w:rsid w:val="00420956"/>
    <w:rsid w:val="00422203"/>
    <w:rsid w:val="00424315"/>
    <w:rsid w:val="00430E8F"/>
    <w:rsid w:val="00433E6D"/>
    <w:rsid w:val="00436CEC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553E"/>
    <w:rsid w:val="004C7671"/>
    <w:rsid w:val="004D0490"/>
    <w:rsid w:val="004D2759"/>
    <w:rsid w:val="004D6DC9"/>
    <w:rsid w:val="004D70F4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2A0B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3BA4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7CE7"/>
    <w:rsid w:val="006A00E6"/>
    <w:rsid w:val="006A24E3"/>
    <w:rsid w:val="006A2F8A"/>
    <w:rsid w:val="006B00C6"/>
    <w:rsid w:val="006B14BD"/>
    <w:rsid w:val="006B16E8"/>
    <w:rsid w:val="006B5155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651D8"/>
    <w:rsid w:val="00770F3F"/>
    <w:rsid w:val="00772B1F"/>
    <w:rsid w:val="007736A1"/>
    <w:rsid w:val="0077795F"/>
    <w:rsid w:val="00782C41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2D6F"/>
    <w:rsid w:val="007F50AC"/>
    <w:rsid w:val="007F6560"/>
    <w:rsid w:val="00801CCE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158E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F19F0"/>
    <w:rsid w:val="008F1B50"/>
    <w:rsid w:val="008F3C93"/>
    <w:rsid w:val="008F5392"/>
    <w:rsid w:val="00903A37"/>
    <w:rsid w:val="00910FDA"/>
    <w:rsid w:val="00912103"/>
    <w:rsid w:val="00914B3C"/>
    <w:rsid w:val="0091501C"/>
    <w:rsid w:val="00930FE8"/>
    <w:rsid w:val="00931EBF"/>
    <w:rsid w:val="00932690"/>
    <w:rsid w:val="00935180"/>
    <w:rsid w:val="00941F86"/>
    <w:rsid w:val="00944E6D"/>
    <w:rsid w:val="0094733A"/>
    <w:rsid w:val="009501EC"/>
    <w:rsid w:val="0095647F"/>
    <w:rsid w:val="00965A23"/>
    <w:rsid w:val="00970832"/>
    <w:rsid w:val="009717F8"/>
    <w:rsid w:val="00971E55"/>
    <w:rsid w:val="009739D0"/>
    <w:rsid w:val="00974739"/>
    <w:rsid w:val="00985D88"/>
    <w:rsid w:val="0098601F"/>
    <w:rsid w:val="009862E3"/>
    <w:rsid w:val="00987608"/>
    <w:rsid w:val="00991F3F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D2A"/>
    <w:rsid w:val="00AC6F1F"/>
    <w:rsid w:val="00AD0185"/>
    <w:rsid w:val="00AD231E"/>
    <w:rsid w:val="00AD6EF7"/>
    <w:rsid w:val="00AE0384"/>
    <w:rsid w:val="00AE79F7"/>
    <w:rsid w:val="00AF1A5E"/>
    <w:rsid w:val="00AF20E4"/>
    <w:rsid w:val="00AF257E"/>
    <w:rsid w:val="00B001C4"/>
    <w:rsid w:val="00B02AD5"/>
    <w:rsid w:val="00B04F43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2632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3967"/>
    <w:rsid w:val="00B66A6D"/>
    <w:rsid w:val="00B67632"/>
    <w:rsid w:val="00B70EA1"/>
    <w:rsid w:val="00B71182"/>
    <w:rsid w:val="00B7652F"/>
    <w:rsid w:val="00B8054B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0415"/>
    <w:rsid w:val="00C435CE"/>
    <w:rsid w:val="00C46979"/>
    <w:rsid w:val="00C46F48"/>
    <w:rsid w:val="00C5056C"/>
    <w:rsid w:val="00C52BA8"/>
    <w:rsid w:val="00C55AEA"/>
    <w:rsid w:val="00C55FA1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1144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104E"/>
    <w:rsid w:val="00E02CDF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DFF"/>
    <w:rsid w:val="00E41FCE"/>
    <w:rsid w:val="00E43C25"/>
    <w:rsid w:val="00E47ABD"/>
    <w:rsid w:val="00E5253A"/>
    <w:rsid w:val="00E6073B"/>
    <w:rsid w:val="00E67120"/>
    <w:rsid w:val="00E67747"/>
    <w:rsid w:val="00E72786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5644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17F5"/>
    <w:rsid w:val="00FD3E96"/>
    <w:rsid w:val="00FD5281"/>
    <w:rsid w:val="00FD6485"/>
    <w:rsid w:val="00FE1744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61A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uiPriority w:val="34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27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857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Bašić</cp:lastModifiedBy>
  <cp:revision>7</cp:revision>
  <cp:lastPrinted>2025-01-03T08:50:00Z</cp:lastPrinted>
  <dcterms:created xsi:type="dcterms:W3CDTF">2025-07-02T08:28:00Z</dcterms:created>
  <dcterms:modified xsi:type="dcterms:W3CDTF">2026-09-03T07:00:00Z</dcterms:modified>
</cp:coreProperties>
</file>